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29" w:rsidRPr="00E13990" w:rsidRDefault="009D0D25" w:rsidP="009D0D25">
      <w:pPr>
        <w:pStyle w:val="Titel"/>
        <w:framePr w:wrap="around" w:x="1517" w:y="339"/>
        <w:jc w:val="both"/>
        <w:rPr>
          <w:color w:val="FF0000"/>
          <w:sz w:val="40"/>
          <w:szCs w:val="40"/>
        </w:rPr>
      </w:pPr>
      <w:sdt>
        <w:sdtPr>
          <w:rPr>
            <w:color w:val="FF0000"/>
            <w:sz w:val="40"/>
            <w:szCs w:val="40"/>
          </w:rPr>
          <w:alias w:val="Titel"/>
          <w:id w:val="-1501656769"/>
          <w:placeholder>
            <w:docPart w:val="CA9F17E4D72C4DAEA43416F94F76B6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D4A1A" w:rsidRPr="00ED4A1A">
            <w:rPr>
              <w:color w:val="FF0000"/>
              <w:sz w:val="40"/>
              <w:szCs w:val="40"/>
            </w:rPr>
            <w:t>Newsletter Nr. 28: Covid19: „Gutscheingesetz“</w:t>
          </w:r>
        </w:sdtContent>
      </w:sdt>
    </w:p>
    <w:p w:rsidR="00D81967" w:rsidRPr="00E13990" w:rsidRDefault="00FB7290" w:rsidP="004702F4">
      <w:pPr>
        <w:pStyle w:val="berschrift2"/>
        <w:jc w:val="both"/>
        <w:rPr>
          <w:color w:val="FF0000"/>
          <w:sz w:val="24"/>
          <w:szCs w:val="24"/>
        </w:rPr>
      </w:pPr>
      <w:r>
        <w:rPr>
          <w:color w:val="FF0000"/>
          <w:sz w:val="32"/>
        </w:rPr>
        <w:t>Beilage 2</w:t>
      </w:r>
      <w:r w:rsidR="004702F4" w:rsidRPr="00E13990">
        <w:rPr>
          <w:color w:val="FF0000"/>
          <w:sz w:val="32"/>
        </w:rPr>
        <w:t>:</w:t>
      </w:r>
      <w:r w:rsidR="003E1021" w:rsidRPr="00E13990">
        <w:rPr>
          <w:color w:val="FF0000"/>
          <w:sz w:val="24"/>
          <w:szCs w:val="24"/>
        </w:rPr>
        <w:t xml:space="preserve"> </w:t>
      </w:r>
    </w:p>
    <w:p w:rsidR="00FD2A0C" w:rsidRPr="00E13990" w:rsidRDefault="00F11921" w:rsidP="003E1021">
      <w:pPr>
        <w:pStyle w:val="berschrift1"/>
        <w:rPr>
          <w:b/>
          <w:color w:val="FF0000"/>
        </w:rPr>
      </w:pPr>
      <w:bookmarkStart w:id="0" w:name="_GoBack"/>
      <w:r>
        <w:rPr>
          <w:b/>
          <w:color w:val="FF0000"/>
        </w:rPr>
        <w:t xml:space="preserve">Schnelles </w:t>
      </w:r>
      <w:r w:rsidR="00E26D8C">
        <w:rPr>
          <w:b/>
          <w:color w:val="FF0000"/>
        </w:rPr>
        <w:t>Quiz</w:t>
      </w:r>
    </w:p>
    <w:bookmarkEnd w:id="0"/>
    <w:p w:rsidR="003E1021" w:rsidRPr="003E1021" w:rsidRDefault="003E1021" w:rsidP="003E1021"/>
    <w:p w:rsidR="00E26D8C" w:rsidRPr="00E26D8C" w:rsidRDefault="00E26D8C" w:rsidP="00E26D8C">
      <w:pPr>
        <w:jc w:val="both"/>
        <w:rPr>
          <w:rFonts w:ascii="Corbel" w:hAnsi="Corbel"/>
          <w:b/>
          <w:sz w:val="23"/>
          <w:szCs w:val="23"/>
        </w:rPr>
      </w:pPr>
      <w:r w:rsidRPr="00E26D8C">
        <w:rPr>
          <w:rFonts w:ascii="Corbel" w:hAnsi="Corbel"/>
          <w:b/>
          <w:sz w:val="23"/>
          <w:szCs w:val="23"/>
        </w:rPr>
        <w:t>Frage 1</w:t>
      </w:r>
    </w:p>
    <w:p w:rsidR="00E26D8C" w:rsidRPr="00E26D8C" w:rsidRDefault="00E26D8C" w:rsidP="00E26D8C">
      <w:pPr>
        <w:jc w:val="both"/>
        <w:rPr>
          <w:rFonts w:ascii="Corbel" w:hAnsi="Corbel"/>
          <w:sz w:val="23"/>
          <w:szCs w:val="23"/>
        </w:rPr>
      </w:pPr>
      <w:r w:rsidRPr="00E26D8C">
        <w:rPr>
          <w:rFonts w:ascii="Corbel" w:hAnsi="Corbel"/>
          <w:sz w:val="23"/>
          <w:szCs w:val="23"/>
        </w:rPr>
        <w:t xml:space="preserve">Ein Konzert auf der Burg </w:t>
      </w:r>
      <w:proofErr w:type="spellStart"/>
      <w:r w:rsidRPr="00E26D8C">
        <w:rPr>
          <w:rFonts w:ascii="Corbel" w:hAnsi="Corbel"/>
          <w:sz w:val="23"/>
          <w:szCs w:val="23"/>
        </w:rPr>
        <w:t>Clam</w:t>
      </w:r>
      <w:proofErr w:type="spellEnd"/>
      <w:r w:rsidRPr="00E26D8C">
        <w:rPr>
          <w:rFonts w:ascii="Corbel" w:hAnsi="Corbel"/>
          <w:sz w:val="23"/>
          <w:szCs w:val="23"/>
        </w:rPr>
        <w:t xml:space="preserve"> im Juli </w:t>
      </w:r>
      <w:r w:rsidR="00AB4EC8">
        <w:rPr>
          <w:rFonts w:ascii="Corbel" w:hAnsi="Corbel"/>
          <w:sz w:val="23"/>
          <w:szCs w:val="23"/>
        </w:rPr>
        <w:t xml:space="preserve">2020 </w:t>
      </w:r>
      <w:r w:rsidRPr="00E26D8C">
        <w:rPr>
          <w:rFonts w:ascii="Corbel" w:hAnsi="Corbel"/>
          <w:sz w:val="23"/>
          <w:szCs w:val="23"/>
        </w:rPr>
        <w:t xml:space="preserve">wurde abgesagt. Das Ticket hat EUR </w:t>
      </w:r>
      <w:proofErr w:type="gramStart"/>
      <w:r w:rsidRPr="00E26D8C">
        <w:rPr>
          <w:rFonts w:ascii="Corbel" w:hAnsi="Corbel"/>
          <w:sz w:val="23"/>
          <w:szCs w:val="23"/>
        </w:rPr>
        <w:t>100,--</w:t>
      </w:r>
      <w:proofErr w:type="gramEnd"/>
      <w:r w:rsidRPr="00E26D8C">
        <w:rPr>
          <w:rFonts w:ascii="Corbel" w:hAnsi="Corbel"/>
          <w:sz w:val="23"/>
          <w:szCs w:val="23"/>
        </w:rPr>
        <w:t xml:space="preserve"> gekostet. Seither streite ich mich mit dem Veranstalter, der mir nur e</w:t>
      </w:r>
      <w:r w:rsidR="00F11921">
        <w:rPr>
          <w:rFonts w:ascii="Corbel" w:hAnsi="Corbel"/>
          <w:sz w:val="23"/>
          <w:szCs w:val="23"/>
        </w:rPr>
        <w:t xml:space="preserve">in Gutschein ausstellen möchte. </w:t>
      </w:r>
      <w:r w:rsidRPr="00E26D8C">
        <w:rPr>
          <w:rFonts w:ascii="Corbel" w:hAnsi="Corbel"/>
          <w:sz w:val="23"/>
          <w:szCs w:val="23"/>
        </w:rPr>
        <w:t>Darf er das?</w:t>
      </w:r>
    </w:p>
    <w:p w:rsidR="00E26D8C" w:rsidRPr="00E26D8C" w:rsidRDefault="00E26D8C" w:rsidP="00E26D8C">
      <w:pPr>
        <w:jc w:val="both"/>
        <w:rPr>
          <w:rFonts w:ascii="Corbel" w:hAnsi="Corbel"/>
          <w:b/>
          <w:sz w:val="23"/>
          <w:szCs w:val="23"/>
        </w:rPr>
      </w:pPr>
      <w:r w:rsidRPr="00E26D8C">
        <w:rPr>
          <w:rFonts w:ascii="Corbel" w:hAnsi="Corbel"/>
          <w:b/>
          <w:sz w:val="23"/>
          <w:szCs w:val="23"/>
        </w:rPr>
        <w:t>Frage 2</w:t>
      </w:r>
    </w:p>
    <w:p w:rsidR="00E26D8C" w:rsidRPr="00E26D8C" w:rsidRDefault="00E26D8C" w:rsidP="00E26D8C">
      <w:pPr>
        <w:jc w:val="both"/>
        <w:rPr>
          <w:rFonts w:ascii="Corbel" w:hAnsi="Corbel"/>
          <w:sz w:val="23"/>
          <w:szCs w:val="23"/>
        </w:rPr>
      </w:pPr>
      <w:r w:rsidRPr="00E26D8C">
        <w:rPr>
          <w:rFonts w:ascii="Corbel" w:hAnsi="Corbel"/>
          <w:sz w:val="23"/>
          <w:szCs w:val="23"/>
        </w:rPr>
        <w:t xml:space="preserve">Ich habe für ein besonderes Fußballspiel ein VIP-Ticket um EUR </w:t>
      </w:r>
      <w:proofErr w:type="gramStart"/>
      <w:r w:rsidRPr="00E26D8C">
        <w:rPr>
          <w:rFonts w:ascii="Corbel" w:hAnsi="Corbel"/>
          <w:sz w:val="23"/>
          <w:szCs w:val="23"/>
        </w:rPr>
        <w:t>300,--</w:t>
      </w:r>
      <w:proofErr w:type="gramEnd"/>
      <w:r w:rsidRPr="00E26D8C">
        <w:rPr>
          <w:rFonts w:ascii="Corbel" w:hAnsi="Corbel"/>
          <w:sz w:val="23"/>
          <w:szCs w:val="23"/>
        </w:rPr>
        <w:t xml:space="preserve"> erworben. Das Spiel fand im Sommer ohne Publikum </w:t>
      </w:r>
      <w:r w:rsidR="00EA7DE1">
        <w:rPr>
          <w:rFonts w:ascii="Corbel" w:hAnsi="Corbel"/>
          <w:sz w:val="23"/>
          <w:szCs w:val="23"/>
        </w:rPr>
        <w:t>statt</w:t>
      </w:r>
      <w:r w:rsidRPr="00E26D8C">
        <w:rPr>
          <w:rFonts w:ascii="Corbel" w:hAnsi="Corbel"/>
          <w:sz w:val="23"/>
          <w:szCs w:val="23"/>
        </w:rPr>
        <w:t xml:space="preserve">. Steht mir Geld retour zu? </w:t>
      </w:r>
    </w:p>
    <w:p w:rsidR="00E26D8C" w:rsidRPr="00E26D8C" w:rsidRDefault="00E26D8C" w:rsidP="00E26D8C">
      <w:pPr>
        <w:jc w:val="both"/>
        <w:rPr>
          <w:rFonts w:ascii="Corbel" w:hAnsi="Corbel"/>
          <w:b/>
          <w:sz w:val="23"/>
          <w:szCs w:val="23"/>
        </w:rPr>
      </w:pPr>
      <w:r w:rsidRPr="00E26D8C">
        <w:rPr>
          <w:rFonts w:ascii="Corbel" w:hAnsi="Corbel"/>
          <w:b/>
          <w:sz w:val="23"/>
          <w:szCs w:val="23"/>
        </w:rPr>
        <w:t>Frage 3</w:t>
      </w:r>
    </w:p>
    <w:p w:rsidR="00E26D8C" w:rsidRPr="00E26D8C" w:rsidRDefault="00E26D8C" w:rsidP="00E26D8C">
      <w:pPr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Ich habe Anfang 2020 einen Festivalpass für das 4</w:t>
      </w:r>
      <w:r w:rsidRPr="00E26D8C">
        <w:rPr>
          <w:rFonts w:ascii="Corbel" w:hAnsi="Corbel"/>
          <w:sz w:val="23"/>
          <w:szCs w:val="23"/>
        </w:rPr>
        <w:t xml:space="preserve">-tägige </w:t>
      </w:r>
      <w:proofErr w:type="spellStart"/>
      <w:r w:rsidRPr="00E26D8C">
        <w:rPr>
          <w:rFonts w:ascii="Corbel" w:hAnsi="Corbel"/>
          <w:sz w:val="23"/>
          <w:szCs w:val="23"/>
        </w:rPr>
        <w:t>Novarock</w:t>
      </w:r>
      <w:proofErr w:type="spellEnd"/>
      <w:r w:rsidRPr="00E26D8C">
        <w:rPr>
          <w:rFonts w:ascii="Corbel" w:hAnsi="Corbel"/>
          <w:sz w:val="23"/>
          <w:szCs w:val="23"/>
        </w:rPr>
        <w:t>-Festival</w:t>
      </w:r>
      <w:r>
        <w:rPr>
          <w:rFonts w:ascii="Corbel" w:hAnsi="Corbel"/>
          <w:sz w:val="23"/>
          <w:szCs w:val="23"/>
        </w:rPr>
        <w:t xml:space="preserve"> 2020 um EUR </w:t>
      </w:r>
      <w:proofErr w:type="gramStart"/>
      <w:r>
        <w:rPr>
          <w:rFonts w:ascii="Corbel" w:hAnsi="Corbel"/>
          <w:sz w:val="23"/>
          <w:szCs w:val="23"/>
        </w:rPr>
        <w:t>195,--</w:t>
      </w:r>
      <w:proofErr w:type="gramEnd"/>
      <w:r>
        <w:rPr>
          <w:rFonts w:ascii="Corbel" w:hAnsi="Corbel"/>
          <w:sz w:val="23"/>
          <w:szCs w:val="23"/>
        </w:rPr>
        <w:t xml:space="preserve"> gekauft, das</w:t>
      </w:r>
      <w:r w:rsidRPr="00E26D8C">
        <w:rPr>
          <w:rFonts w:ascii="Corbel" w:hAnsi="Corbel"/>
          <w:sz w:val="23"/>
          <w:szCs w:val="23"/>
        </w:rPr>
        <w:t xml:space="preserve"> </w:t>
      </w:r>
      <w:proofErr w:type="spellStart"/>
      <w:r w:rsidRPr="00E26D8C">
        <w:rPr>
          <w:rFonts w:ascii="Corbel" w:hAnsi="Corbel"/>
          <w:sz w:val="23"/>
          <w:szCs w:val="23"/>
        </w:rPr>
        <w:t>coronabedingt</w:t>
      </w:r>
      <w:proofErr w:type="spellEnd"/>
      <w:r w:rsidRPr="00E26D8C">
        <w:rPr>
          <w:rFonts w:ascii="Corbel" w:hAnsi="Corbel"/>
          <w:sz w:val="23"/>
          <w:szCs w:val="23"/>
        </w:rPr>
        <w:t xml:space="preserve"> nicht stattgefunden</w:t>
      </w:r>
      <w:r>
        <w:rPr>
          <w:rFonts w:ascii="Corbel" w:hAnsi="Corbel"/>
          <w:sz w:val="23"/>
          <w:szCs w:val="23"/>
        </w:rPr>
        <w:t xml:space="preserve"> hat</w:t>
      </w:r>
      <w:r w:rsidRPr="00E26D8C">
        <w:rPr>
          <w:rFonts w:ascii="Corbel" w:hAnsi="Corbel"/>
          <w:sz w:val="23"/>
          <w:szCs w:val="23"/>
        </w:rPr>
        <w:t xml:space="preserve">. </w:t>
      </w:r>
      <w:r>
        <w:rPr>
          <w:rFonts w:ascii="Corbel" w:hAnsi="Corbel"/>
          <w:sz w:val="23"/>
          <w:szCs w:val="23"/>
        </w:rPr>
        <w:t xml:space="preserve">Wenn ich das </w:t>
      </w:r>
      <w:proofErr w:type="spellStart"/>
      <w:r>
        <w:rPr>
          <w:rFonts w:ascii="Corbel" w:hAnsi="Corbel"/>
          <w:sz w:val="23"/>
          <w:szCs w:val="23"/>
        </w:rPr>
        <w:t>KuKuSpoSiG</w:t>
      </w:r>
      <w:proofErr w:type="spellEnd"/>
      <w:r>
        <w:rPr>
          <w:rFonts w:ascii="Corbel" w:hAnsi="Corbel"/>
          <w:sz w:val="23"/>
          <w:szCs w:val="23"/>
        </w:rPr>
        <w:t xml:space="preserve"> richtig verstehe, bekomme ich einen Gutschein für EUR </w:t>
      </w:r>
      <w:proofErr w:type="gramStart"/>
      <w:r>
        <w:rPr>
          <w:rFonts w:ascii="Corbel" w:hAnsi="Corbel"/>
          <w:sz w:val="23"/>
          <w:szCs w:val="23"/>
        </w:rPr>
        <w:t>70,--</w:t>
      </w:r>
      <w:proofErr w:type="gramEnd"/>
      <w:r>
        <w:rPr>
          <w:rFonts w:ascii="Corbel" w:hAnsi="Corbel"/>
          <w:sz w:val="23"/>
          <w:szCs w:val="23"/>
        </w:rPr>
        <w:t>, der Restbetrag von EUR 125,-- wird mir in Geld ausbezahlt. Stimmt das?</w:t>
      </w:r>
    </w:p>
    <w:p w:rsidR="00E26D8C" w:rsidRPr="00E26D8C" w:rsidRDefault="00E26D8C" w:rsidP="00E26D8C">
      <w:pPr>
        <w:jc w:val="both"/>
        <w:rPr>
          <w:rFonts w:ascii="Corbel" w:hAnsi="Corbel"/>
          <w:b/>
          <w:sz w:val="23"/>
          <w:szCs w:val="23"/>
        </w:rPr>
      </w:pPr>
      <w:r w:rsidRPr="00E26D8C">
        <w:rPr>
          <w:rFonts w:ascii="Corbel" w:hAnsi="Corbel"/>
          <w:b/>
          <w:sz w:val="23"/>
          <w:szCs w:val="23"/>
        </w:rPr>
        <w:t>Frage 4</w:t>
      </w:r>
    </w:p>
    <w:p w:rsidR="00E26D8C" w:rsidRDefault="00E26D8C" w:rsidP="00E26D8C">
      <w:pPr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Meine Mutter hat</w:t>
      </w:r>
      <w:r w:rsidRPr="00E26D8C">
        <w:rPr>
          <w:rFonts w:ascii="Corbel" w:hAnsi="Corbel"/>
          <w:sz w:val="23"/>
          <w:szCs w:val="23"/>
        </w:rPr>
        <w:t xml:space="preserve"> eine Karte </w:t>
      </w:r>
      <w:r>
        <w:rPr>
          <w:rFonts w:ascii="Corbel" w:hAnsi="Corbel"/>
          <w:sz w:val="23"/>
          <w:szCs w:val="23"/>
        </w:rPr>
        <w:t xml:space="preserve">um EUR 90,-- </w:t>
      </w:r>
      <w:r w:rsidRPr="00E26D8C">
        <w:rPr>
          <w:rFonts w:ascii="Corbel" w:hAnsi="Corbel"/>
          <w:sz w:val="23"/>
          <w:szCs w:val="23"/>
        </w:rPr>
        <w:t xml:space="preserve">für die Staatsoper </w:t>
      </w:r>
      <w:r>
        <w:rPr>
          <w:rFonts w:ascii="Corbel" w:hAnsi="Corbel"/>
          <w:sz w:val="23"/>
          <w:szCs w:val="23"/>
        </w:rPr>
        <w:t>gekauft. Die Opernaufführung hat nicht stattgefunden</w:t>
      </w:r>
      <w:r w:rsidR="00A95229">
        <w:rPr>
          <w:rFonts w:ascii="Corbel" w:hAnsi="Corbel"/>
          <w:sz w:val="23"/>
          <w:szCs w:val="23"/>
        </w:rPr>
        <w:t xml:space="preserve">. </w:t>
      </w:r>
      <w:r w:rsidR="00F11921">
        <w:rPr>
          <w:rFonts w:ascii="Corbel" w:hAnsi="Corbel"/>
          <w:sz w:val="23"/>
          <w:szCs w:val="23"/>
        </w:rPr>
        <w:t xml:space="preserve">Kann ich meiner Mutter sagen, dass sie für EUR </w:t>
      </w:r>
      <w:proofErr w:type="gramStart"/>
      <w:r w:rsidR="00F11921">
        <w:rPr>
          <w:rFonts w:ascii="Corbel" w:hAnsi="Corbel"/>
          <w:sz w:val="23"/>
          <w:szCs w:val="23"/>
        </w:rPr>
        <w:t>70,--</w:t>
      </w:r>
      <w:proofErr w:type="gramEnd"/>
      <w:r w:rsidR="00F11921">
        <w:rPr>
          <w:rFonts w:ascii="Corbel" w:hAnsi="Corbel"/>
          <w:sz w:val="23"/>
          <w:szCs w:val="23"/>
        </w:rPr>
        <w:t xml:space="preserve"> einen Gutschein bekommt und EUR 20 in Geld</w:t>
      </w:r>
      <w:r w:rsidRPr="00E26D8C">
        <w:rPr>
          <w:rFonts w:ascii="Corbel" w:hAnsi="Corbel"/>
          <w:sz w:val="23"/>
          <w:szCs w:val="23"/>
        </w:rPr>
        <w:t>?</w:t>
      </w:r>
    </w:p>
    <w:p w:rsidR="00AB4EC8" w:rsidRPr="00AB4EC8" w:rsidRDefault="00AB4EC8" w:rsidP="00E26D8C">
      <w:pPr>
        <w:jc w:val="both"/>
        <w:rPr>
          <w:rFonts w:ascii="Corbel" w:hAnsi="Corbel"/>
          <w:b/>
          <w:sz w:val="23"/>
          <w:szCs w:val="23"/>
        </w:rPr>
      </w:pPr>
      <w:r w:rsidRPr="00AB4EC8">
        <w:rPr>
          <w:rFonts w:ascii="Corbel" w:hAnsi="Corbel"/>
          <w:b/>
          <w:sz w:val="23"/>
          <w:szCs w:val="23"/>
        </w:rPr>
        <w:t>Frage 5</w:t>
      </w:r>
    </w:p>
    <w:p w:rsidR="0072458F" w:rsidRDefault="0072458F" w:rsidP="00E26D8C">
      <w:pPr>
        <w:jc w:val="both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Das Konzert, das im Juli 2020 stattfinden hätte sollen, wurde auf den August 2021 verschoben. </w:t>
      </w:r>
      <w:r w:rsidR="00AB4EC8">
        <w:rPr>
          <w:rFonts w:ascii="Corbel" w:hAnsi="Corbel"/>
          <w:sz w:val="23"/>
          <w:szCs w:val="23"/>
        </w:rPr>
        <w:t>Was, wenn das Konzert wieder wegen Corona verschoben wird?</w:t>
      </w:r>
      <w:r>
        <w:rPr>
          <w:rFonts w:ascii="Corbel" w:hAnsi="Corbel"/>
          <w:sz w:val="23"/>
          <w:szCs w:val="23"/>
        </w:rPr>
        <w:t xml:space="preserve"> Ist es besser jetzt einen Gutschein zu nehmen?</w:t>
      </w:r>
    </w:p>
    <w:p w:rsidR="00E26D8C" w:rsidRPr="004702F4" w:rsidRDefault="00E26D8C">
      <w:pPr>
        <w:jc w:val="both"/>
        <w:rPr>
          <w:rFonts w:ascii="Corbel" w:hAnsi="Corbel"/>
          <w:b/>
          <w:sz w:val="23"/>
          <w:szCs w:val="23"/>
        </w:rPr>
      </w:pPr>
    </w:p>
    <w:sectPr w:rsidR="00E26D8C" w:rsidRPr="004702F4" w:rsidSect="00805E31">
      <w:headerReference w:type="default" r:id="rId6"/>
      <w:pgSz w:w="11906" w:h="16838"/>
      <w:pgMar w:top="1417" w:right="1417" w:bottom="1134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EC" w:rsidRDefault="000F4DEC" w:rsidP="000F4DEC">
      <w:pPr>
        <w:spacing w:after="0" w:line="240" w:lineRule="auto"/>
      </w:pPr>
      <w:r>
        <w:separator/>
      </w:r>
    </w:p>
  </w:endnote>
  <w:endnote w:type="continuationSeparator" w:id="0">
    <w:p w:rsidR="000F4DEC" w:rsidRDefault="000F4DEC" w:rsidP="000F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EC" w:rsidRDefault="000F4DEC" w:rsidP="000F4DEC">
      <w:pPr>
        <w:spacing w:after="0" w:line="240" w:lineRule="auto"/>
      </w:pPr>
      <w:r>
        <w:separator/>
      </w:r>
    </w:p>
  </w:footnote>
  <w:footnote w:type="continuationSeparator" w:id="0">
    <w:p w:rsidR="000F4DEC" w:rsidRDefault="000F4DEC" w:rsidP="000F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67" w:rsidRDefault="00E13990">
    <w:pPr>
      <w:pStyle w:val="Kopfzeile"/>
    </w:pPr>
    <w:r>
      <w:rPr>
        <w:noProof/>
        <w:lang w:eastAsia="de-DE"/>
      </w:rPr>
      <w:drawing>
        <wp:inline distT="0" distB="0" distL="0" distR="0">
          <wp:extent cx="2199632" cy="6032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SGPK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115" cy="606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967">
      <w:rPr>
        <w:noProof/>
        <w:lang w:eastAsia="de-DE"/>
      </w:rPr>
      <w:t xml:space="preserve">                              </w:t>
    </w:r>
    <w:r w:rsidR="00805E31">
      <w:rPr>
        <w:noProof/>
        <w:lang w:eastAsia="de-DE"/>
      </w:rPr>
      <w:tab/>
    </w:r>
    <w:r w:rsidR="00D81967">
      <w:rPr>
        <w:noProof/>
        <w:lang w:eastAsia="de-DE"/>
      </w:rPr>
      <w:t xml:space="preserve">       </w:t>
    </w:r>
    <w:r w:rsidR="00D81967">
      <w:rPr>
        <w:noProof/>
        <w:lang w:eastAsia="de-DE"/>
      </w:rPr>
      <w:drawing>
        <wp:inline distT="0" distB="0" distL="0" distR="0" wp14:anchorId="563B01E3" wp14:editId="30C43AB5">
          <wp:extent cx="1310640" cy="853440"/>
          <wp:effectExtent l="0" t="0" r="381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1967">
      <w:rPr>
        <w:noProof/>
        <w:lang w:eastAsia="de-DE"/>
      </w:rP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84"/>
    <w:rsid w:val="000003B7"/>
    <w:rsid w:val="0003074C"/>
    <w:rsid w:val="00066C78"/>
    <w:rsid w:val="00081F86"/>
    <w:rsid w:val="00087198"/>
    <w:rsid w:val="000923A3"/>
    <w:rsid w:val="000C2A00"/>
    <w:rsid w:val="000C53BD"/>
    <w:rsid w:val="000D3208"/>
    <w:rsid w:val="000E230F"/>
    <w:rsid w:val="000F4DEC"/>
    <w:rsid w:val="0011613B"/>
    <w:rsid w:val="00180481"/>
    <w:rsid w:val="00180A5D"/>
    <w:rsid w:val="001B298D"/>
    <w:rsid w:val="00253466"/>
    <w:rsid w:val="002A38FC"/>
    <w:rsid w:val="002C66F4"/>
    <w:rsid w:val="002D4A17"/>
    <w:rsid w:val="002E3DBC"/>
    <w:rsid w:val="002E5089"/>
    <w:rsid w:val="003217F5"/>
    <w:rsid w:val="00325A92"/>
    <w:rsid w:val="003265EB"/>
    <w:rsid w:val="00331ABA"/>
    <w:rsid w:val="00342117"/>
    <w:rsid w:val="003B386F"/>
    <w:rsid w:val="003E1021"/>
    <w:rsid w:val="003E24DC"/>
    <w:rsid w:val="004307E2"/>
    <w:rsid w:val="0043215A"/>
    <w:rsid w:val="004378A9"/>
    <w:rsid w:val="004437FE"/>
    <w:rsid w:val="00460B6D"/>
    <w:rsid w:val="004702F4"/>
    <w:rsid w:val="004773C6"/>
    <w:rsid w:val="004A7057"/>
    <w:rsid w:val="00527B5C"/>
    <w:rsid w:val="00573A3B"/>
    <w:rsid w:val="00581F43"/>
    <w:rsid w:val="005900D9"/>
    <w:rsid w:val="005B46BE"/>
    <w:rsid w:val="005B4E31"/>
    <w:rsid w:val="005B5410"/>
    <w:rsid w:val="005C51D2"/>
    <w:rsid w:val="005F6029"/>
    <w:rsid w:val="00626195"/>
    <w:rsid w:val="00633DC9"/>
    <w:rsid w:val="0064245E"/>
    <w:rsid w:val="00646D7A"/>
    <w:rsid w:val="00656654"/>
    <w:rsid w:val="00661293"/>
    <w:rsid w:val="006D5A6F"/>
    <w:rsid w:val="006F0604"/>
    <w:rsid w:val="006F587E"/>
    <w:rsid w:val="0070054D"/>
    <w:rsid w:val="00707865"/>
    <w:rsid w:val="00713697"/>
    <w:rsid w:val="0072458F"/>
    <w:rsid w:val="007628BB"/>
    <w:rsid w:val="00767E1C"/>
    <w:rsid w:val="007818D6"/>
    <w:rsid w:val="007B1277"/>
    <w:rsid w:val="007E0E1A"/>
    <w:rsid w:val="007F429A"/>
    <w:rsid w:val="00805259"/>
    <w:rsid w:val="00805E31"/>
    <w:rsid w:val="008153BA"/>
    <w:rsid w:val="008173D0"/>
    <w:rsid w:val="00826B37"/>
    <w:rsid w:val="00837AAB"/>
    <w:rsid w:val="00842FBF"/>
    <w:rsid w:val="00845B32"/>
    <w:rsid w:val="0085570F"/>
    <w:rsid w:val="008828E1"/>
    <w:rsid w:val="008D5C81"/>
    <w:rsid w:val="00900B8F"/>
    <w:rsid w:val="00902DF5"/>
    <w:rsid w:val="00920DE6"/>
    <w:rsid w:val="009260F4"/>
    <w:rsid w:val="00931190"/>
    <w:rsid w:val="00935100"/>
    <w:rsid w:val="009401FD"/>
    <w:rsid w:val="0096746C"/>
    <w:rsid w:val="00977E79"/>
    <w:rsid w:val="009B1E78"/>
    <w:rsid w:val="009C57F7"/>
    <w:rsid w:val="009D0D25"/>
    <w:rsid w:val="009D6955"/>
    <w:rsid w:val="009F1F39"/>
    <w:rsid w:val="00A14900"/>
    <w:rsid w:val="00A234DB"/>
    <w:rsid w:val="00A26171"/>
    <w:rsid w:val="00A323A2"/>
    <w:rsid w:val="00A33604"/>
    <w:rsid w:val="00A37CED"/>
    <w:rsid w:val="00A62148"/>
    <w:rsid w:val="00A651EB"/>
    <w:rsid w:val="00A6678A"/>
    <w:rsid w:val="00A81265"/>
    <w:rsid w:val="00A83906"/>
    <w:rsid w:val="00A90499"/>
    <w:rsid w:val="00A95229"/>
    <w:rsid w:val="00AB4EC8"/>
    <w:rsid w:val="00AC0572"/>
    <w:rsid w:val="00AD32A2"/>
    <w:rsid w:val="00B569C2"/>
    <w:rsid w:val="00B56CEC"/>
    <w:rsid w:val="00B57EFF"/>
    <w:rsid w:val="00B672CF"/>
    <w:rsid w:val="00B7639A"/>
    <w:rsid w:val="00B871C2"/>
    <w:rsid w:val="00BA33CA"/>
    <w:rsid w:val="00BC7788"/>
    <w:rsid w:val="00C20EF3"/>
    <w:rsid w:val="00C2192E"/>
    <w:rsid w:val="00C37B07"/>
    <w:rsid w:val="00C42384"/>
    <w:rsid w:val="00C43D4F"/>
    <w:rsid w:val="00C51465"/>
    <w:rsid w:val="00C546E4"/>
    <w:rsid w:val="00CB61CD"/>
    <w:rsid w:val="00CB6FF7"/>
    <w:rsid w:val="00CE6FDC"/>
    <w:rsid w:val="00D01659"/>
    <w:rsid w:val="00D175D0"/>
    <w:rsid w:val="00D3086B"/>
    <w:rsid w:val="00D377E1"/>
    <w:rsid w:val="00D4787E"/>
    <w:rsid w:val="00D778FF"/>
    <w:rsid w:val="00D81967"/>
    <w:rsid w:val="00D835FF"/>
    <w:rsid w:val="00D85E9E"/>
    <w:rsid w:val="00E13990"/>
    <w:rsid w:val="00E141BD"/>
    <w:rsid w:val="00E26D8C"/>
    <w:rsid w:val="00E375ED"/>
    <w:rsid w:val="00E4009D"/>
    <w:rsid w:val="00E52261"/>
    <w:rsid w:val="00E535B2"/>
    <w:rsid w:val="00E666D6"/>
    <w:rsid w:val="00E86924"/>
    <w:rsid w:val="00EA3098"/>
    <w:rsid w:val="00EA7DE1"/>
    <w:rsid w:val="00EB2F33"/>
    <w:rsid w:val="00EC360A"/>
    <w:rsid w:val="00ED4A1A"/>
    <w:rsid w:val="00EE436B"/>
    <w:rsid w:val="00EF2C41"/>
    <w:rsid w:val="00F116B4"/>
    <w:rsid w:val="00F11921"/>
    <w:rsid w:val="00F1288F"/>
    <w:rsid w:val="00F271DD"/>
    <w:rsid w:val="00FB7290"/>
    <w:rsid w:val="00FB7774"/>
    <w:rsid w:val="00FC71D4"/>
    <w:rsid w:val="00FD0C93"/>
    <w:rsid w:val="00FD2A0C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94899444-5650-4DCD-94C2-A6D41F6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1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4702F4"/>
    <w:pPr>
      <w:keepLines w:val="0"/>
      <w:spacing w:before="690" w:after="345" w:line="300" w:lineRule="auto"/>
      <w:outlineLvl w:val="1"/>
    </w:pPr>
    <w:rPr>
      <w:rFonts w:eastAsiaTheme="minorEastAsia" w:cstheme="minorBidi"/>
      <w:b/>
      <w:bCs/>
      <w:color w:val="auto"/>
      <w:sz w:val="30"/>
      <w:szCs w:val="22"/>
      <w14:numForm w14:val="linin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967"/>
  </w:style>
  <w:style w:type="paragraph" w:styleId="Fuzeile">
    <w:name w:val="footer"/>
    <w:basedOn w:val="Standard"/>
    <w:link w:val="FuzeileZchn"/>
    <w:uiPriority w:val="99"/>
    <w:unhideWhenUsed/>
    <w:rsid w:val="00D8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967"/>
  </w:style>
  <w:style w:type="character" w:customStyle="1" w:styleId="berschrift1Zchn">
    <w:name w:val="Überschrift 1 Zchn"/>
    <w:basedOn w:val="Absatz-Standardschriftart"/>
    <w:link w:val="berschrift1"/>
    <w:uiPriority w:val="9"/>
    <w:rsid w:val="003E10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702F4"/>
    <w:rPr>
      <w:rFonts w:asciiTheme="majorHAnsi" w:eastAsiaTheme="minorEastAsia" w:hAnsiTheme="majorHAnsi"/>
      <w:b/>
      <w:bCs/>
      <w:sz w:val="30"/>
      <w14:numForm w14:val="lining"/>
    </w:rPr>
  </w:style>
  <w:style w:type="paragraph" w:styleId="Titel">
    <w:name w:val="Title"/>
    <w:basedOn w:val="Standard"/>
    <w:next w:val="Untertitel"/>
    <w:link w:val="TitelZchn"/>
    <w:uiPriority w:val="29"/>
    <w:qFormat/>
    <w:rsid w:val="005F6029"/>
    <w:pPr>
      <w:framePr w:w="9072" w:hSpace="284" w:wrap="around" w:vAnchor="text" w:hAnchor="page" w:x="1532" w:y="1" w:anchorLock="1"/>
      <w:spacing w:after="345" w:line="690" w:lineRule="exact"/>
      <w:outlineLvl w:val="0"/>
    </w:pPr>
    <w:rPr>
      <w:rFonts w:asciiTheme="majorHAnsi" w:eastAsia="Calibri" w:hAnsiTheme="majorHAnsi" w:cs="Times New Roman"/>
      <w:b/>
      <w:sz w:val="56"/>
      <w:szCs w:val="60"/>
      <w14:numForm w14:val="lining"/>
    </w:rPr>
  </w:style>
  <w:style w:type="character" w:customStyle="1" w:styleId="TitelZchn">
    <w:name w:val="Titel Zchn"/>
    <w:basedOn w:val="Absatz-Standardschriftart"/>
    <w:link w:val="Titel"/>
    <w:uiPriority w:val="29"/>
    <w:rsid w:val="005F6029"/>
    <w:rPr>
      <w:rFonts w:asciiTheme="majorHAnsi" w:eastAsia="Calibri" w:hAnsiTheme="majorHAnsi" w:cs="Times New Roman"/>
      <w:b/>
      <w:sz w:val="56"/>
      <w:szCs w:val="60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60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6029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5F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9F17E4D72C4DAEA43416F94F76B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EEE33-9552-4BFE-B91B-4913BB14B0B6}"/>
      </w:docPartPr>
      <w:docPartBody>
        <w:p w:rsidR="0042447B" w:rsidRDefault="00D237EF" w:rsidP="00D237EF">
          <w:pPr>
            <w:pStyle w:val="CA9F17E4D72C4DAEA43416F94F76B6B7"/>
          </w:pPr>
          <w:r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F"/>
    <w:rsid w:val="0042447B"/>
    <w:rsid w:val="00D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7EF"/>
  </w:style>
  <w:style w:type="paragraph" w:customStyle="1" w:styleId="CA9F17E4D72C4DAEA43416F94F76B6B7">
    <w:name w:val="CA9F17E4D72C4DAEA43416F94F76B6B7"/>
    <w:rsid w:val="00D23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 Nr. 28: Covid19: „Gutscheingesetz“</vt:lpstr>
    </vt:vector>
  </TitlesOfParts>
  <Company>Sozialministerium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Nr. 28: Covid19: „Gutscheingesetz“</dc:title>
  <dc:subject/>
  <dc:creator>Blaschek, Beate</dc:creator>
  <cp:keywords/>
  <dc:description/>
  <cp:lastModifiedBy>Jelinek, Sabine</cp:lastModifiedBy>
  <cp:revision>8</cp:revision>
  <dcterms:created xsi:type="dcterms:W3CDTF">2020-12-13T08:52:00Z</dcterms:created>
  <dcterms:modified xsi:type="dcterms:W3CDTF">2021-01-18T12:03:00Z</dcterms:modified>
</cp:coreProperties>
</file>